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jc w:val="center"/>
        <w:tblLayout w:type="fixed"/>
        <w:tblCellMar>
          <w:left w:w="85" w:type="dxa"/>
          <w:right w:w="85" w:type="dxa"/>
        </w:tblCellMar>
        <w:tblLook w:val="0000"/>
      </w:tblPr>
      <w:tblGrid>
        <w:gridCol w:w="3245"/>
        <w:gridCol w:w="5735"/>
      </w:tblGrid>
      <w:tr w:rsidR="006311BF" w:rsidRPr="00B9714A">
        <w:trPr>
          <w:cantSplit/>
          <w:trHeight w:val="735"/>
          <w:jc w:val="center"/>
        </w:trPr>
        <w:tc>
          <w:tcPr>
            <w:tcW w:w="3245" w:type="dxa"/>
          </w:tcPr>
          <w:p w:rsidR="006311BF" w:rsidRPr="00E863DC" w:rsidRDefault="00570991" w:rsidP="00A26F5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570991">
              <w:rPr>
                <w:noProof/>
              </w:rPr>
              <w:pict>
                <v:line id="_x0000_s1026" style="position:absolute;left:0;text-align:left;z-index:251657728" from="239.6pt,31.5pt" to="410.6pt,31.5pt" o:allowincell="f"/>
              </w:pict>
            </w:r>
            <w:r w:rsidRPr="00570991">
              <w:rPr>
                <w:noProof/>
              </w:rPr>
              <w:pict>
                <v:line id="_x0000_s1027" style="position:absolute;left:0;text-align:left;z-index:251656704" from="76.95pt,18.9pt" to="112.2pt,18.9pt" o:allowincell="f"/>
              </w:pict>
            </w:r>
            <w:r w:rsidR="006311BF" w:rsidRPr="00E863DC">
              <w:rPr>
                <w:b/>
                <w:bCs/>
                <w:sz w:val="26"/>
                <w:szCs w:val="26"/>
              </w:rPr>
              <w:t>BỘ TƯ PHÁP</w:t>
            </w:r>
          </w:p>
          <w:p w:rsidR="006311BF" w:rsidRPr="00B9714A" w:rsidRDefault="006311BF" w:rsidP="00A26F5C">
            <w:pPr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735" w:type="dxa"/>
          </w:tcPr>
          <w:p w:rsidR="006311BF" w:rsidRPr="00B9714A" w:rsidRDefault="006311BF" w:rsidP="00A26F5C">
            <w:pPr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>CỘNG HÒA</w:t>
            </w:r>
            <w:r w:rsidRPr="00B9714A">
              <w:rPr>
                <w:b/>
                <w:bCs/>
                <w:sz w:val="26"/>
                <w:szCs w:val="26"/>
                <w:lang w:val="nl-NL"/>
              </w:rPr>
              <w:t xml:space="preserve"> XÃ HỘI CHỦ NGHĨA VIỆT NAM</w:t>
            </w:r>
          </w:p>
          <w:p w:rsidR="006311BF" w:rsidRPr="00B9714A" w:rsidRDefault="006311BF" w:rsidP="00A26F5C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 </w:t>
            </w:r>
            <w:r w:rsidRPr="00B9714A">
              <w:rPr>
                <w:b/>
                <w:bCs/>
                <w:lang w:val="nl-NL"/>
              </w:rPr>
              <w:t>Độc lập - Tự do - Hạnh phúc</w:t>
            </w:r>
          </w:p>
          <w:p w:rsidR="006311BF" w:rsidRPr="00B9714A" w:rsidRDefault="006311BF" w:rsidP="00A26F5C">
            <w:pPr>
              <w:jc w:val="center"/>
              <w:rPr>
                <w:b/>
                <w:bCs/>
                <w:lang w:val="nl-NL"/>
              </w:rPr>
            </w:pPr>
          </w:p>
        </w:tc>
      </w:tr>
      <w:tr w:rsidR="006311BF" w:rsidRPr="00B9714A">
        <w:trPr>
          <w:cantSplit/>
          <w:jc w:val="center"/>
        </w:trPr>
        <w:tc>
          <w:tcPr>
            <w:tcW w:w="3245" w:type="dxa"/>
          </w:tcPr>
          <w:p w:rsidR="006311BF" w:rsidRPr="00B9714A" w:rsidRDefault="006311BF" w:rsidP="00973288">
            <w:pPr>
              <w:jc w:val="center"/>
              <w:rPr>
                <w:lang w:val="nl-NL"/>
              </w:rPr>
            </w:pPr>
            <w:r w:rsidRPr="00564BEE">
              <w:rPr>
                <w:sz w:val="26"/>
                <w:szCs w:val="26"/>
                <w:lang w:val="nl-NL"/>
              </w:rPr>
              <w:t>Số</w:t>
            </w:r>
            <w:r>
              <w:rPr>
                <w:sz w:val="26"/>
                <w:szCs w:val="26"/>
                <w:lang w:val="nl-NL"/>
              </w:rPr>
              <w:t xml:space="preserve">: 692 </w:t>
            </w:r>
            <w:r w:rsidRPr="00564BEE">
              <w:rPr>
                <w:sz w:val="26"/>
                <w:szCs w:val="26"/>
                <w:lang w:val="nl-NL"/>
              </w:rPr>
              <w:t>/QĐ-BTP</w:t>
            </w:r>
          </w:p>
        </w:tc>
        <w:tc>
          <w:tcPr>
            <w:tcW w:w="5735" w:type="dxa"/>
          </w:tcPr>
          <w:p w:rsidR="006311BF" w:rsidRPr="00B9714A" w:rsidRDefault="006311BF" w:rsidP="00973288">
            <w:pPr>
              <w:jc w:val="center"/>
              <w:rPr>
                <w:i/>
                <w:iCs/>
                <w:lang w:val="nl-NL"/>
              </w:rPr>
            </w:pPr>
            <w:r>
              <w:rPr>
                <w:i/>
                <w:iCs/>
                <w:lang w:val="nl-NL"/>
              </w:rPr>
              <w:t xml:space="preserve">       </w:t>
            </w:r>
            <w:r w:rsidRPr="00B9714A">
              <w:rPr>
                <w:i/>
                <w:iCs/>
                <w:lang w:val="nl-NL"/>
              </w:rPr>
              <w:t>Hà Nội</w:t>
            </w:r>
            <w:r>
              <w:rPr>
                <w:i/>
                <w:iCs/>
                <w:lang w:val="nl-NL"/>
              </w:rPr>
              <w:t>, ngày  19</w:t>
            </w:r>
            <w:r w:rsidRPr="00B9714A">
              <w:rPr>
                <w:i/>
                <w:iCs/>
                <w:lang w:val="nl-NL"/>
              </w:rPr>
              <w:t xml:space="preserve"> tháng </w:t>
            </w:r>
            <w:r>
              <w:rPr>
                <w:i/>
                <w:iCs/>
                <w:lang w:val="nl-NL"/>
              </w:rPr>
              <w:t xml:space="preserve"> 5  </w:t>
            </w:r>
            <w:r w:rsidRPr="00B9714A">
              <w:rPr>
                <w:i/>
                <w:iCs/>
                <w:lang w:val="nl-NL"/>
              </w:rPr>
              <w:t>năm 201</w:t>
            </w:r>
            <w:r>
              <w:rPr>
                <w:i/>
                <w:iCs/>
                <w:lang w:val="nl-NL"/>
              </w:rPr>
              <w:t>7</w:t>
            </w:r>
          </w:p>
        </w:tc>
      </w:tr>
    </w:tbl>
    <w:p w:rsidR="006311BF" w:rsidRDefault="006311BF" w:rsidP="00A91F64">
      <w:pPr>
        <w:rPr>
          <w:sz w:val="20"/>
          <w:szCs w:val="20"/>
        </w:rPr>
      </w:pPr>
    </w:p>
    <w:p w:rsidR="006311BF" w:rsidRPr="00194F5B" w:rsidRDefault="006311BF" w:rsidP="00A91F64">
      <w:pPr>
        <w:rPr>
          <w:sz w:val="12"/>
          <w:szCs w:val="12"/>
        </w:rPr>
      </w:pPr>
    </w:p>
    <w:p w:rsidR="006311BF" w:rsidRPr="0033517D" w:rsidRDefault="006311BF" w:rsidP="00A91F64">
      <w:pPr>
        <w:jc w:val="center"/>
        <w:rPr>
          <w:b/>
          <w:bCs/>
          <w:sz w:val="26"/>
          <w:szCs w:val="26"/>
        </w:rPr>
      </w:pPr>
      <w:r w:rsidRPr="0033517D">
        <w:rPr>
          <w:b/>
          <w:bCs/>
          <w:sz w:val="26"/>
          <w:szCs w:val="26"/>
        </w:rPr>
        <w:t>QUYẾT ĐỊNH</w:t>
      </w:r>
    </w:p>
    <w:p w:rsidR="006311BF" w:rsidRPr="00B9263B" w:rsidRDefault="006311BF" w:rsidP="00A91F64">
      <w:pPr>
        <w:ind w:right="-80"/>
        <w:jc w:val="center"/>
        <w:rPr>
          <w:b/>
          <w:bCs/>
          <w:spacing w:val="2"/>
          <w:w w:val="112"/>
        </w:rPr>
      </w:pPr>
      <w:proofErr w:type="spellStart"/>
      <w:r w:rsidRPr="00B9263B">
        <w:rPr>
          <w:b/>
          <w:bCs/>
          <w:spacing w:val="2"/>
        </w:rPr>
        <w:t>Về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việc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công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bố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Danh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mục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thủ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tục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hành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chính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thực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hiện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và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không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thực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hiện</w:t>
      </w:r>
      <w:proofErr w:type="spellEnd"/>
      <w:r>
        <w:rPr>
          <w:b/>
          <w:bCs/>
          <w:spacing w:val="2"/>
        </w:rPr>
        <w:t xml:space="preserve"> </w:t>
      </w:r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tiếp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nhận</w:t>
      </w:r>
      <w:proofErr w:type="spellEnd"/>
      <w:r w:rsidRPr="00B9263B">
        <w:rPr>
          <w:b/>
          <w:bCs/>
          <w:spacing w:val="2"/>
        </w:rPr>
        <w:t xml:space="preserve">, </w:t>
      </w:r>
      <w:proofErr w:type="spellStart"/>
      <w:r w:rsidRPr="00B9263B">
        <w:rPr>
          <w:b/>
          <w:bCs/>
          <w:spacing w:val="2"/>
        </w:rPr>
        <w:t>trả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kết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quả</w:t>
      </w:r>
      <w:proofErr w:type="spellEnd"/>
      <w:r w:rsidRPr="00B9263B">
        <w:rPr>
          <w:b/>
          <w:bCs/>
          <w:spacing w:val="2"/>
        </w:rPr>
        <w:t xml:space="preserve"> qua </w:t>
      </w:r>
      <w:proofErr w:type="spellStart"/>
      <w:r w:rsidRPr="00B9263B">
        <w:rPr>
          <w:b/>
          <w:bCs/>
          <w:spacing w:val="2"/>
        </w:rPr>
        <w:t>dịch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vụ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bưu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chính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công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ích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thuộc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phạm</w:t>
      </w:r>
      <w:proofErr w:type="spellEnd"/>
      <w:r w:rsidRPr="00B9263B">
        <w:rPr>
          <w:b/>
          <w:bCs/>
          <w:spacing w:val="2"/>
        </w:rPr>
        <w:t xml:space="preserve"> vi </w:t>
      </w:r>
      <w:r>
        <w:rPr>
          <w:b/>
          <w:bCs/>
          <w:spacing w:val="2"/>
        </w:rPr>
        <w:t xml:space="preserve">              </w:t>
      </w:r>
      <w:proofErr w:type="spellStart"/>
      <w:r w:rsidRPr="00B9263B">
        <w:rPr>
          <w:b/>
          <w:bCs/>
          <w:spacing w:val="2"/>
        </w:rPr>
        <w:t>giải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quyết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của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Bộ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Tư</w:t>
      </w:r>
      <w:proofErr w:type="spellEnd"/>
      <w:r w:rsidRPr="00B9263B">
        <w:rPr>
          <w:b/>
          <w:bCs/>
          <w:spacing w:val="2"/>
        </w:rPr>
        <w:t xml:space="preserve"> </w:t>
      </w:r>
      <w:proofErr w:type="spellStart"/>
      <w:r w:rsidRPr="00B9263B">
        <w:rPr>
          <w:b/>
          <w:bCs/>
          <w:spacing w:val="2"/>
        </w:rPr>
        <w:t>pháp</w:t>
      </w:r>
      <w:proofErr w:type="spellEnd"/>
      <w:r w:rsidRPr="00B9263B">
        <w:rPr>
          <w:b/>
          <w:bCs/>
          <w:spacing w:val="2"/>
        </w:rPr>
        <w:t xml:space="preserve"> </w:t>
      </w:r>
    </w:p>
    <w:p w:rsidR="006311BF" w:rsidRDefault="00570991" w:rsidP="00A91F64">
      <w:pPr>
        <w:jc w:val="center"/>
        <w:rPr>
          <w:b/>
          <w:bCs/>
        </w:rPr>
      </w:pPr>
      <w:r w:rsidRPr="00570991">
        <w:rPr>
          <w:noProof/>
        </w:rPr>
        <w:pict>
          <v:line id="_x0000_s1028" style="position:absolute;left:0;text-align:left;z-index:251658752" from="211.85pt,6.9pt" to="264.35pt,6.9pt" o:allowincell="f"/>
        </w:pict>
      </w:r>
    </w:p>
    <w:p w:rsidR="006311BF" w:rsidRPr="005E5E2F" w:rsidRDefault="006311BF" w:rsidP="00A91F64">
      <w:pPr>
        <w:jc w:val="center"/>
        <w:rPr>
          <w:b/>
          <w:bCs/>
        </w:rPr>
      </w:pPr>
    </w:p>
    <w:p w:rsidR="006311BF" w:rsidRPr="00B9714A" w:rsidRDefault="006311BF" w:rsidP="00A91F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BỘ TRƯỞNG BỘ TƯ PHÁP</w:t>
      </w:r>
    </w:p>
    <w:p w:rsidR="006311BF" w:rsidRPr="00D97578" w:rsidRDefault="006311BF" w:rsidP="00A91F64">
      <w:pPr>
        <w:rPr>
          <w:sz w:val="16"/>
          <w:szCs w:val="16"/>
        </w:rPr>
      </w:pPr>
    </w:p>
    <w:p w:rsidR="006311BF" w:rsidRPr="001F5341" w:rsidRDefault="006311BF" w:rsidP="00A91F64">
      <w:pPr>
        <w:spacing w:before="120" w:after="120" w:line="247" w:lineRule="auto"/>
        <w:ind w:firstLine="709"/>
        <w:jc w:val="both"/>
      </w:pPr>
      <w:proofErr w:type="spellStart"/>
      <w:r w:rsidRPr="001F5341">
        <w:t>Căn</w:t>
      </w:r>
      <w:proofErr w:type="spellEnd"/>
      <w:r w:rsidRPr="001F5341">
        <w:t xml:space="preserve"> </w:t>
      </w:r>
      <w:proofErr w:type="spellStart"/>
      <w:r w:rsidRPr="001F5341">
        <w:t>cứ</w:t>
      </w:r>
      <w:proofErr w:type="spellEnd"/>
      <w:r w:rsidRPr="001F5341">
        <w:t xml:space="preserve"> </w:t>
      </w:r>
      <w:proofErr w:type="spellStart"/>
      <w:r w:rsidRPr="001F5341">
        <w:t>Nghị</w:t>
      </w:r>
      <w:proofErr w:type="spellEnd"/>
      <w:r w:rsidRPr="001F5341">
        <w:t xml:space="preserve"> </w:t>
      </w:r>
      <w:proofErr w:type="spellStart"/>
      <w:r w:rsidRPr="001F5341">
        <w:t>định</w:t>
      </w:r>
      <w:proofErr w:type="spellEnd"/>
      <w:r w:rsidRPr="001F5341">
        <w:t xml:space="preserve"> </w:t>
      </w:r>
      <w:proofErr w:type="spellStart"/>
      <w:r w:rsidRPr="001F5341">
        <w:t>số</w:t>
      </w:r>
      <w:proofErr w:type="spellEnd"/>
      <w:r w:rsidRPr="001F5341">
        <w:t xml:space="preserve"> 22/2013/NĐ-CP </w:t>
      </w:r>
      <w:proofErr w:type="spellStart"/>
      <w:r w:rsidRPr="001F5341">
        <w:t>ngày</w:t>
      </w:r>
      <w:proofErr w:type="spellEnd"/>
      <w:r w:rsidRPr="001F5341">
        <w:t xml:space="preserve"> 13 </w:t>
      </w:r>
      <w:proofErr w:type="spellStart"/>
      <w:r w:rsidRPr="001F5341">
        <w:t>tháng</w:t>
      </w:r>
      <w:proofErr w:type="spellEnd"/>
      <w:r w:rsidRPr="001F5341">
        <w:t xml:space="preserve"> 3 </w:t>
      </w:r>
      <w:proofErr w:type="spellStart"/>
      <w:r w:rsidRPr="001F5341">
        <w:t>năm</w:t>
      </w:r>
      <w:proofErr w:type="spellEnd"/>
      <w:r w:rsidRPr="001F5341">
        <w:t xml:space="preserve"> 2013 </w:t>
      </w:r>
      <w:proofErr w:type="spellStart"/>
      <w:r w:rsidRPr="001F5341">
        <w:t>của</w:t>
      </w:r>
      <w:proofErr w:type="spellEnd"/>
      <w:r w:rsidRPr="001F5341">
        <w:t xml:space="preserve"> </w:t>
      </w:r>
      <w:proofErr w:type="spellStart"/>
      <w:r w:rsidRPr="001F5341">
        <w:t>Chính</w:t>
      </w:r>
      <w:proofErr w:type="spellEnd"/>
      <w:r w:rsidRPr="001F5341">
        <w:t xml:space="preserve"> </w:t>
      </w:r>
      <w:proofErr w:type="spellStart"/>
      <w:r w:rsidRPr="001F5341">
        <w:t>phủ</w:t>
      </w:r>
      <w:proofErr w:type="spellEnd"/>
      <w:r w:rsidRPr="001F5341">
        <w:t xml:space="preserve"> </w:t>
      </w:r>
      <w:proofErr w:type="spellStart"/>
      <w:r w:rsidRPr="001F5341">
        <w:t>quy</w:t>
      </w:r>
      <w:proofErr w:type="spellEnd"/>
      <w:r w:rsidRPr="001F5341">
        <w:t xml:space="preserve"> </w:t>
      </w:r>
      <w:proofErr w:type="spellStart"/>
      <w:r w:rsidRPr="001F5341">
        <w:t>định</w:t>
      </w:r>
      <w:proofErr w:type="spellEnd"/>
      <w:r w:rsidRPr="001F5341">
        <w:t xml:space="preserve"> </w:t>
      </w:r>
      <w:proofErr w:type="spellStart"/>
      <w:r w:rsidRPr="001F5341">
        <w:t>chức</w:t>
      </w:r>
      <w:proofErr w:type="spellEnd"/>
      <w:r w:rsidRPr="001F5341">
        <w:t xml:space="preserve"> </w:t>
      </w:r>
      <w:proofErr w:type="spellStart"/>
      <w:r w:rsidRPr="001F5341">
        <w:t>năng</w:t>
      </w:r>
      <w:proofErr w:type="spellEnd"/>
      <w:r w:rsidRPr="001F5341">
        <w:t xml:space="preserve">, </w:t>
      </w:r>
      <w:proofErr w:type="spellStart"/>
      <w:r w:rsidRPr="001F5341">
        <w:t>nhiệm</w:t>
      </w:r>
      <w:proofErr w:type="spellEnd"/>
      <w:r w:rsidRPr="001F5341">
        <w:t xml:space="preserve"> </w:t>
      </w:r>
      <w:proofErr w:type="spellStart"/>
      <w:r w:rsidRPr="001F5341">
        <w:t>vụ</w:t>
      </w:r>
      <w:proofErr w:type="spellEnd"/>
      <w:r w:rsidRPr="001F5341">
        <w:t xml:space="preserve">, </w:t>
      </w:r>
      <w:proofErr w:type="spellStart"/>
      <w:r w:rsidRPr="001F5341">
        <w:t>quyền</w:t>
      </w:r>
      <w:proofErr w:type="spellEnd"/>
      <w:r w:rsidRPr="001F5341">
        <w:t xml:space="preserve"> </w:t>
      </w:r>
      <w:proofErr w:type="spellStart"/>
      <w:r w:rsidRPr="001F5341">
        <w:t>hạn</w:t>
      </w:r>
      <w:proofErr w:type="spellEnd"/>
      <w:r w:rsidRPr="001F5341">
        <w:t xml:space="preserve"> </w:t>
      </w:r>
      <w:proofErr w:type="spellStart"/>
      <w:r w:rsidRPr="001F5341">
        <w:t>và</w:t>
      </w:r>
      <w:proofErr w:type="spellEnd"/>
      <w:r w:rsidRPr="001F5341">
        <w:t xml:space="preserve"> </w:t>
      </w:r>
      <w:proofErr w:type="spellStart"/>
      <w:r w:rsidRPr="001F5341">
        <w:t>cơ</w:t>
      </w:r>
      <w:proofErr w:type="spellEnd"/>
      <w:r w:rsidRPr="001F5341">
        <w:t xml:space="preserve"> </w:t>
      </w:r>
      <w:proofErr w:type="spellStart"/>
      <w:r w:rsidRPr="001F5341">
        <w:t>cấu</w:t>
      </w:r>
      <w:proofErr w:type="spellEnd"/>
      <w:r w:rsidRPr="001F5341">
        <w:t xml:space="preserve"> </w:t>
      </w:r>
      <w:proofErr w:type="spellStart"/>
      <w:r w:rsidRPr="001F5341">
        <w:t>tổ</w:t>
      </w:r>
      <w:proofErr w:type="spellEnd"/>
      <w:r w:rsidRPr="001F5341">
        <w:t xml:space="preserve"> </w:t>
      </w:r>
      <w:proofErr w:type="spellStart"/>
      <w:r w:rsidRPr="001F5341">
        <w:t>chức</w:t>
      </w:r>
      <w:proofErr w:type="spellEnd"/>
      <w:r w:rsidRPr="001F5341">
        <w:t xml:space="preserve"> </w:t>
      </w:r>
      <w:proofErr w:type="spellStart"/>
      <w:r w:rsidRPr="001F5341">
        <w:t>của</w:t>
      </w:r>
      <w:proofErr w:type="spellEnd"/>
      <w:r w:rsidRPr="001F5341">
        <w:t xml:space="preserve"> </w:t>
      </w:r>
      <w:proofErr w:type="spellStart"/>
      <w:r w:rsidRPr="001F5341">
        <w:t>Bộ</w:t>
      </w:r>
      <w:proofErr w:type="spellEnd"/>
      <w:r w:rsidRPr="001F5341">
        <w:t xml:space="preserve"> </w:t>
      </w:r>
      <w:proofErr w:type="spellStart"/>
      <w:r w:rsidRPr="001F5341">
        <w:t>Tư</w:t>
      </w:r>
      <w:proofErr w:type="spellEnd"/>
      <w:r w:rsidRPr="001F5341">
        <w:t xml:space="preserve"> </w:t>
      </w:r>
      <w:proofErr w:type="spellStart"/>
      <w:r w:rsidRPr="001F5341">
        <w:t>pháp</w:t>
      </w:r>
      <w:proofErr w:type="spellEnd"/>
      <w:r w:rsidRPr="001F5341">
        <w:t>;</w:t>
      </w:r>
    </w:p>
    <w:p w:rsidR="006311BF" w:rsidRPr="001F5341" w:rsidRDefault="006311BF" w:rsidP="00A91F64">
      <w:pPr>
        <w:spacing w:before="120" w:after="120" w:line="247" w:lineRule="auto"/>
        <w:ind w:firstLine="709"/>
        <w:jc w:val="both"/>
      </w:pPr>
      <w:proofErr w:type="spellStart"/>
      <w:r w:rsidRPr="001F5341">
        <w:t>Căn</w:t>
      </w:r>
      <w:proofErr w:type="spellEnd"/>
      <w:r w:rsidRPr="001F5341">
        <w:t xml:space="preserve"> </w:t>
      </w:r>
      <w:proofErr w:type="spellStart"/>
      <w:r w:rsidRPr="001F5341">
        <w:t>cứ</w:t>
      </w:r>
      <w:proofErr w:type="spellEnd"/>
      <w:r w:rsidRPr="001F5341">
        <w:t xml:space="preserve"> </w:t>
      </w:r>
      <w:proofErr w:type="spellStart"/>
      <w:r w:rsidRPr="001F5341">
        <w:t>Nghị</w:t>
      </w:r>
      <w:proofErr w:type="spellEnd"/>
      <w:r w:rsidRPr="001F5341">
        <w:t xml:space="preserve"> </w:t>
      </w:r>
      <w:proofErr w:type="spellStart"/>
      <w:r w:rsidRPr="001F5341">
        <w:t>định</w:t>
      </w:r>
      <w:proofErr w:type="spellEnd"/>
      <w:r w:rsidRPr="001F5341">
        <w:t xml:space="preserve"> </w:t>
      </w:r>
      <w:proofErr w:type="spellStart"/>
      <w:r w:rsidRPr="001F5341">
        <w:t>số</w:t>
      </w:r>
      <w:proofErr w:type="spellEnd"/>
      <w:r w:rsidRPr="001F5341">
        <w:t xml:space="preserve"> 63/2010/NĐ-CP </w:t>
      </w:r>
      <w:proofErr w:type="spellStart"/>
      <w:r w:rsidRPr="001F5341">
        <w:t>ngày</w:t>
      </w:r>
      <w:proofErr w:type="spellEnd"/>
      <w:r w:rsidRPr="001F5341">
        <w:t xml:space="preserve"> 08 </w:t>
      </w:r>
      <w:proofErr w:type="spellStart"/>
      <w:r w:rsidRPr="001F5341">
        <w:t>tháng</w:t>
      </w:r>
      <w:proofErr w:type="spellEnd"/>
      <w:r w:rsidRPr="001F5341">
        <w:t xml:space="preserve"> 6 </w:t>
      </w:r>
      <w:proofErr w:type="spellStart"/>
      <w:r w:rsidRPr="001F5341">
        <w:t>năm</w:t>
      </w:r>
      <w:proofErr w:type="spellEnd"/>
      <w:r w:rsidRPr="001F5341">
        <w:t xml:space="preserve"> 2010 </w:t>
      </w:r>
      <w:proofErr w:type="spellStart"/>
      <w:r w:rsidRPr="001F5341">
        <w:t>của</w:t>
      </w:r>
      <w:proofErr w:type="spellEnd"/>
      <w:r w:rsidRPr="001F5341">
        <w:t xml:space="preserve"> </w:t>
      </w:r>
      <w:proofErr w:type="spellStart"/>
      <w:r w:rsidRPr="001F5341">
        <w:t>Chính</w:t>
      </w:r>
      <w:proofErr w:type="spellEnd"/>
      <w:r w:rsidRPr="001F5341">
        <w:t xml:space="preserve"> </w:t>
      </w:r>
      <w:proofErr w:type="spellStart"/>
      <w:r w:rsidRPr="001F5341">
        <w:t>phủ</w:t>
      </w:r>
      <w:proofErr w:type="spellEnd"/>
      <w:r w:rsidRPr="001F5341">
        <w:t xml:space="preserve"> </w:t>
      </w:r>
      <w:proofErr w:type="spellStart"/>
      <w:r w:rsidRPr="001F5341">
        <w:t>về</w:t>
      </w:r>
      <w:proofErr w:type="spellEnd"/>
      <w:r w:rsidRPr="001F5341">
        <w:t xml:space="preserve"> </w:t>
      </w:r>
      <w:proofErr w:type="spellStart"/>
      <w:r w:rsidRPr="001F5341">
        <w:t>kiểm</w:t>
      </w:r>
      <w:proofErr w:type="spellEnd"/>
      <w:r w:rsidRPr="001F5341">
        <w:t xml:space="preserve"> </w:t>
      </w:r>
      <w:proofErr w:type="spellStart"/>
      <w:r w:rsidRPr="001F5341">
        <w:t>soát</w:t>
      </w:r>
      <w:proofErr w:type="spellEnd"/>
      <w:r w:rsidRPr="001F5341">
        <w:t xml:space="preserve"> </w:t>
      </w:r>
      <w:proofErr w:type="spellStart"/>
      <w:r w:rsidRPr="001F5341">
        <w:t>thủ</w:t>
      </w:r>
      <w:proofErr w:type="spellEnd"/>
      <w:r w:rsidRPr="001F5341">
        <w:t xml:space="preserve"> </w:t>
      </w:r>
      <w:proofErr w:type="spellStart"/>
      <w:r w:rsidRPr="001F5341">
        <w:t>tục</w:t>
      </w:r>
      <w:proofErr w:type="spellEnd"/>
      <w:r w:rsidRPr="001F5341">
        <w:t xml:space="preserve"> </w:t>
      </w:r>
      <w:proofErr w:type="spellStart"/>
      <w:r w:rsidRPr="001F5341">
        <w:t>hành</w:t>
      </w:r>
      <w:proofErr w:type="spellEnd"/>
      <w:r w:rsidRPr="001F5341">
        <w:t xml:space="preserve"> </w:t>
      </w:r>
      <w:proofErr w:type="spellStart"/>
      <w:r w:rsidRPr="001F5341">
        <w:t>chính</w:t>
      </w:r>
      <w:proofErr w:type="spellEnd"/>
      <w:r w:rsidRPr="001F5341">
        <w:t>;</w:t>
      </w:r>
    </w:p>
    <w:p w:rsidR="006311BF" w:rsidRPr="00B9263B" w:rsidRDefault="006311BF" w:rsidP="00A91F64">
      <w:pPr>
        <w:spacing w:before="120" w:after="120" w:line="247" w:lineRule="auto"/>
        <w:ind w:firstLine="709"/>
        <w:jc w:val="both"/>
        <w:rPr>
          <w:spacing w:val="2"/>
        </w:rPr>
      </w:pPr>
      <w:proofErr w:type="spellStart"/>
      <w:r w:rsidRPr="00B9263B">
        <w:rPr>
          <w:spacing w:val="2"/>
        </w:rPr>
        <w:t>Căn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cứ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Nghị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định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số</w:t>
      </w:r>
      <w:proofErr w:type="spellEnd"/>
      <w:r w:rsidRPr="00B9263B">
        <w:rPr>
          <w:spacing w:val="2"/>
        </w:rPr>
        <w:t xml:space="preserve"> 48/2013/NĐ-CP </w:t>
      </w:r>
      <w:proofErr w:type="spellStart"/>
      <w:r w:rsidRPr="00B9263B">
        <w:rPr>
          <w:spacing w:val="2"/>
        </w:rPr>
        <w:t>ngày</w:t>
      </w:r>
      <w:proofErr w:type="spellEnd"/>
      <w:r w:rsidRPr="00B9263B">
        <w:rPr>
          <w:spacing w:val="2"/>
        </w:rPr>
        <w:t xml:space="preserve"> 14 </w:t>
      </w:r>
      <w:proofErr w:type="spellStart"/>
      <w:r w:rsidRPr="00B9263B">
        <w:rPr>
          <w:spacing w:val="2"/>
        </w:rPr>
        <w:t>tháng</w:t>
      </w:r>
      <w:proofErr w:type="spellEnd"/>
      <w:r w:rsidRPr="00B9263B">
        <w:rPr>
          <w:spacing w:val="2"/>
        </w:rPr>
        <w:t xml:space="preserve"> 5 </w:t>
      </w:r>
      <w:proofErr w:type="spellStart"/>
      <w:r w:rsidRPr="00B9263B">
        <w:rPr>
          <w:spacing w:val="2"/>
        </w:rPr>
        <w:t>năm</w:t>
      </w:r>
      <w:proofErr w:type="spellEnd"/>
      <w:r w:rsidRPr="00B9263B">
        <w:rPr>
          <w:spacing w:val="2"/>
        </w:rPr>
        <w:t xml:space="preserve"> 2013 </w:t>
      </w:r>
      <w:proofErr w:type="spellStart"/>
      <w:r w:rsidRPr="00B9263B">
        <w:rPr>
          <w:spacing w:val="2"/>
        </w:rPr>
        <w:t>của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Chính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phủ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sửa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đổi</w:t>
      </w:r>
      <w:proofErr w:type="spellEnd"/>
      <w:r w:rsidRPr="00B9263B">
        <w:rPr>
          <w:spacing w:val="2"/>
        </w:rPr>
        <w:t xml:space="preserve">, </w:t>
      </w:r>
      <w:proofErr w:type="spellStart"/>
      <w:r w:rsidRPr="00B9263B">
        <w:rPr>
          <w:spacing w:val="2"/>
        </w:rPr>
        <w:t>bổ</w:t>
      </w:r>
      <w:proofErr w:type="spellEnd"/>
      <w:r w:rsidRPr="00B9263B">
        <w:rPr>
          <w:spacing w:val="2"/>
        </w:rPr>
        <w:t xml:space="preserve"> sung </w:t>
      </w:r>
      <w:proofErr w:type="spellStart"/>
      <w:r w:rsidRPr="00B9263B">
        <w:rPr>
          <w:spacing w:val="2"/>
        </w:rPr>
        <w:t>một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số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điều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của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các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nghị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định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liên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quan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đến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kiểm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soát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thủ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tục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hành</w:t>
      </w:r>
      <w:proofErr w:type="spellEnd"/>
      <w:r w:rsidRPr="00B9263B">
        <w:rPr>
          <w:spacing w:val="2"/>
        </w:rPr>
        <w:t xml:space="preserve"> </w:t>
      </w:r>
      <w:proofErr w:type="spellStart"/>
      <w:r w:rsidRPr="00B9263B">
        <w:rPr>
          <w:spacing w:val="2"/>
        </w:rPr>
        <w:t>chính</w:t>
      </w:r>
      <w:proofErr w:type="spellEnd"/>
      <w:r w:rsidRPr="00B9263B">
        <w:rPr>
          <w:spacing w:val="2"/>
        </w:rPr>
        <w:t>;</w:t>
      </w:r>
    </w:p>
    <w:p w:rsidR="006311BF" w:rsidRDefault="006311BF" w:rsidP="00A91F64">
      <w:pPr>
        <w:spacing w:before="120" w:after="120" w:line="247" w:lineRule="auto"/>
        <w:ind w:firstLine="709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45/2016/QĐ-TTg </w:t>
      </w:r>
      <w:proofErr w:type="spellStart"/>
      <w:r>
        <w:t>ngày</w:t>
      </w:r>
      <w:proofErr w:type="spellEnd"/>
      <w:r>
        <w:t xml:space="preserve"> 19 </w:t>
      </w:r>
      <w:proofErr w:type="spellStart"/>
      <w:r>
        <w:t>tháng</w:t>
      </w:r>
      <w:proofErr w:type="spellEnd"/>
      <w:r>
        <w:t xml:space="preserve"> 10 </w:t>
      </w:r>
      <w:proofErr w:type="spellStart"/>
      <w:r>
        <w:t>năm</w:t>
      </w:r>
      <w:proofErr w:type="spellEnd"/>
      <w:r>
        <w:t xml:space="preserve"> 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qua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ích</w:t>
      </w:r>
      <w:proofErr w:type="spellEnd"/>
      <w:r>
        <w:t>;</w:t>
      </w:r>
    </w:p>
    <w:p w:rsidR="006311BF" w:rsidRDefault="006311BF" w:rsidP="00A91F64">
      <w:pPr>
        <w:spacing w:before="120" w:after="120" w:line="247" w:lineRule="auto"/>
        <w:ind w:firstLine="709"/>
        <w:jc w:val="both"/>
      </w:pPr>
      <w:r>
        <w:t>Theo</w:t>
      </w:r>
      <w:r w:rsidRPr="001F5341">
        <w:t xml:space="preserve"> </w:t>
      </w:r>
      <w:proofErr w:type="spellStart"/>
      <w:r w:rsidRPr="001F5341">
        <w:t>đề</w:t>
      </w:r>
      <w:proofErr w:type="spellEnd"/>
      <w:r w:rsidRPr="001F5341">
        <w:t xml:space="preserve"> </w:t>
      </w:r>
      <w:proofErr w:type="spellStart"/>
      <w:r w:rsidRPr="001F5341">
        <w:t>nghị</w:t>
      </w:r>
      <w:proofErr w:type="spellEnd"/>
      <w:r w:rsidRPr="001F5341">
        <w:t xml:space="preserve"> </w:t>
      </w:r>
      <w:proofErr w:type="spellStart"/>
      <w:r w:rsidRPr="001F5341">
        <w:t>của</w:t>
      </w:r>
      <w:proofErr w:type="spellEnd"/>
      <w:r w:rsidRPr="001F5341"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,</w:t>
      </w:r>
    </w:p>
    <w:p w:rsidR="006311BF" w:rsidRPr="002B3592" w:rsidRDefault="006311BF" w:rsidP="00A91F64">
      <w:pPr>
        <w:spacing w:before="120" w:after="120" w:line="252" w:lineRule="auto"/>
        <w:ind w:firstLine="709"/>
        <w:jc w:val="both"/>
        <w:rPr>
          <w:sz w:val="6"/>
          <w:szCs w:val="6"/>
        </w:rPr>
      </w:pPr>
    </w:p>
    <w:p w:rsidR="006311BF" w:rsidRDefault="006311BF" w:rsidP="00A91F64">
      <w:pPr>
        <w:spacing w:before="120" w:after="120" w:line="252" w:lineRule="auto"/>
        <w:jc w:val="center"/>
        <w:rPr>
          <w:b/>
          <w:bCs/>
          <w:sz w:val="26"/>
          <w:szCs w:val="26"/>
        </w:rPr>
      </w:pPr>
      <w:r w:rsidRPr="00C95EE1">
        <w:rPr>
          <w:b/>
          <w:bCs/>
          <w:sz w:val="26"/>
          <w:szCs w:val="26"/>
        </w:rPr>
        <w:t>QUYẾT ĐỊNH:</w:t>
      </w:r>
    </w:p>
    <w:p w:rsidR="006311BF" w:rsidRPr="0055778E" w:rsidRDefault="006311BF" w:rsidP="00A91F64">
      <w:pPr>
        <w:spacing w:before="120" w:after="120" w:line="247" w:lineRule="auto"/>
        <w:ind w:firstLine="709"/>
        <w:jc w:val="both"/>
        <w:rPr>
          <w:b/>
          <w:bCs/>
        </w:rPr>
      </w:pPr>
      <w:proofErr w:type="spellStart"/>
      <w:r w:rsidRPr="009A1771">
        <w:rPr>
          <w:b/>
          <w:bCs/>
        </w:rPr>
        <w:t>Điều</w:t>
      </w:r>
      <w:proofErr w:type="spellEnd"/>
      <w:r w:rsidRPr="009A1771">
        <w:rPr>
          <w:b/>
          <w:bCs/>
        </w:rPr>
        <w:t xml:space="preserve"> </w:t>
      </w:r>
      <w:r>
        <w:rPr>
          <w:b/>
          <w:bCs/>
        </w:rPr>
        <w:t>1</w:t>
      </w:r>
      <w:r w:rsidRPr="009A1771">
        <w:rPr>
          <w:b/>
          <w:bCs/>
        </w:rPr>
        <w:t>.</w:t>
      </w:r>
      <w:r w:rsidRPr="009A1771">
        <w:t xml:space="preserve"> </w:t>
      </w:r>
      <w:proofErr w:type="spellStart"/>
      <w:r w:rsidRPr="009A1771">
        <w:t>Công</w:t>
      </w:r>
      <w:proofErr w:type="spellEnd"/>
      <w:r w:rsidRPr="009A1771">
        <w:t xml:space="preserve"> </w:t>
      </w:r>
      <w:proofErr w:type="spellStart"/>
      <w:r w:rsidRPr="009A1771">
        <w:t>bố</w:t>
      </w:r>
      <w:proofErr w:type="spellEnd"/>
      <w:r w:rsidRPr="009A1771">
        <w:t xml:space="preserve"> </w:t>
      </w:r>
      <w:proofErr w:type="spellStart"/>
      <w:r w:rsidRPr="009A1771">
        <w:t>kèm</w:t>
      </w:r>
      <w:proofErr w:type="spellEnd"/>
      <w:r w:rsidRPr="009A1771">
        <w:t xml:space="preserve"> </w:t>
      </w:r>
      <w:proofErr w:type="spellStart"/>
      <w:r w:rsidRPr="009A1771">
        <w:t>theo</w:t>
      </w:r>
      <w:proofErr w:type="spellEnd"/>
      <w:r w:rsidRPr="009A1771">
        <w:t xml:space="preserve"> </w:t>
      </w:r>
      <w:proofErr w:type="spellStart"/>
      <w:r w:rsidRPr="009A1771">
        <w:t>Quyết</w:t>
      </w:r>
      <w:proofErr w:type="spellEnd"/>
      <w:r w:rsidRPr="009A1771">
        <w:t xml:space="preserve"> </w:t>
      </w:r>
      <w:proofErr w:type="spellStart"/>
      <w:r w:rsidRPr="009A1771">
        <w:t>định</w:t>
      </w:r>
      <w:proofErr w:type="spellEnd"/>
      <w:r w:rsidRPr="009A1771">
        <w:t xml:space="preserve"> </w:t>
      </w:r>
      <w:proofErr w:type="spellStart"/>
      <w:r w:rsidRPr="009A1771">
        <w:t>này</w:t>
      </w:r>
      <w:proofErr w:type="spellEnd"/>
      <w:r w:rsidRPr="009A1771"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 w:rsidRPr="009A1771">
        <w:t>thủ</w:t>
      </w:r>
      <w:proofErr w:type="spellEnd"/>
      <w:r w:rsidRPr="009A1771">
        <w:t xml:space="preserve"> </w:t>
      </w:r>
      <w:proofErr w:type="spellStart"/>
      <w:r w:rsidRPr="009A1771">
        <w:t>tục</w:t>
      </w:r>
      <w:proofErr w:type="spellEnd"/>
      <w:r w:rsidRPr="009A1771">
        <w:t xml:space="preserve"> </w:t>
      </w:r>
      <w:proofErr w:type="spellStart"/>
      <w:r w:rsidRPr="009A1771">
        <w:t>hành</w:t>
      </w:r>
      <w:proofErr w:type="spellEnd"/>
      <w:r w:rsidRPr="009A1771">
        <w:t xml:space="preserve"> </w:t>
      </w:r>
      <w:proofErr w:type="spellStart"/>
      <w:r w:rsidRPr="009A1771">
        <w:t>chính</w:t>
      </w:r>
      <w:proofErr w:type="spellEnd"/>
      <w:r>
        <w:t xml:space="preserve"> </w:t>
      </w:r>
      <w:proofErr w:type="spellStart"/>
      <w:r w:rsidRPr="00B15FD4">
        <w:t>thực</w:t>
      </w:r>
      <w:proofErr w:type="spellEnd"/>
      <w:r w:rsidRPr="00B15FD4">
        <w:t xml:space="preserve"> </w:t>
      </w:r>
      <w:proofErr w:type="spellStart"/>
      <w:r w:rsidRPr="00B15FD4">
        <w:t>hiện</w:t>
      </w:r>
      <w:proofErr w:type="spellEnd"/>
      <w:r w:rsidRPr="00B15FD4">
        <w:t xml:space="preserve"> </w:t>
      </w:r>
      <w:proofErr w:type="spellStart"/>
      <w:r w:rsidRPr="00B15FD4">
        <w:t>và</w:t>
      </w:r>
      <w:proofErr w:type="spellEnd"/>
      <w:r w:rsidRPr="00B15FD4">
        <w:t xml:space="preserve"> </w:t>
      </w:r>
      <w:proofErr w:type="spellStart"/>
      <w:r w:rsidRPr="00B15FD4">
        <w:t>không</w:t>
      </w:r>
      <w:proofErr w:type="spellEnd"/>
      <w:r w:rsidRPr="00B15FD4">
        <w:t xml:space="preserve"> </w:t>
      </w:r>
      <w:proofErr w:type="spellStart"/>
      <w:r w:rsidRPr="00B15FD4">
        <w:t>thực</w:t>
      </w:r>
      <w:proofErr w:type="spellEnd"/>
      <w:r w:rsidRPr="00B15FD4">
        <w:t xml:space="preserve"> </w:t>
      </w:r>
      <w:proofErr w:type="spellStart"/>
      <w:r w:rsidRPr="00B15FD4">
        <w:t>hiện</w:t>
      </w:r>
      <w:proofErr w:type="spellEnd"/>
      <w:r w:rsidRPr="00B15FD4">
        <w:t xml:space="preserve"> </w:t>
      </w:r>
      <w:proofErr w:type="spellStart"/>
      <w:r w:rsidRPr="00B15FD4">
        <w:t>tiếp</w:t>
      </w:r>
      <w:proofErr w:type="spellEnd"/>
      <w:r w:rsidRPr="00B15FD4">
        <w:t xml:space="preserve"> </w:t>
      </w:r>
      <w:proofErr w:type="spellStart"/>
      <w:r w:rsidRPr="00B15FD4">
        <w:t>nhận</w:t>
      </w:r>
      <w:proofErr w:type="spellEnd"/>
      <w:r w:rsidRPr="00B15FD4">
        <w:t xml:space="preserve">, </w:t>
      </w:r>
      <w:proofErr w:type="spellStart"/>
      <w:r w:rsidRPr="00B15FD4">
        <w:t>trả</w:t>
      </w:r>
      <w:proofErr w:type="spellEnd"/>
      <w:r w:rsidRPr="00B15FD4">
        <w:t xml:space="preserve"> </w:t>
      </w:r>
      <w:proofErr w:type="spellStart"/>
      <w:r w:rsidRPr="00B15FD4">
        <w:t>kết</w:t>
      </w:r>
      <w:proofErr w:type="spellEnd"/>
      <w:r w:rsidRPr="00B15FD4">
        <w:t xml:space="preserve"> </w:t>
      </w:r>
      <w:proofErr w:type="spellStart"/>
      <w:r w:rsidRPr="00B15FD4">
        <w:t>quả</w:t>
      </w:r>
      <w:proofErr w:type="spellEnd"/>
      <w:r w:rsidRPr="00B15FD4">
        <w:t xml:space="preserve"> qua </w:t>
      </w:r>
      <w:proofErr w:type="spellStart"/>
      <w:r w:rsidRPr="00B15FD4">
        <w:t>dịch</w:t>
      </w:r>
      <w:proofErr w:type="spellEnd"/>
      <w:r w:rsidRPr="00B15FD4">
        <w:t xml:space="preserve"> </w:t>
      </w:r>
      <w:proofErr w:type="spellStart"/>
      <w:r w:rsidRPr="00B15FD4">
        <w:t>vụ</w:t>
      </w:r>
      <w:proofErr w:type="spellEnd"/>
      <w:r w:rsidRPr="00B15FD4">
        <w:t xml:space="preserve"> </w:t>
      </w:r>
      <w:proofErr w:type="spellStart"/>
      <w:r w:rsidRPr="00B15FD4">
        <w:t>bưu</w:t>
      </w:r>
      <w:proofErr w:type="spellEnd"/>
      <w:r w:rsidRPr="00B15FD4">
        <w:t xml:space="preserve"> </w:t>
      </w:r>
      <w:proofErr w:type="spellStart"/>
      <w:r w:rsidRPr="00B15FD4">
        <w:t>chính</w:t>
      </w:r>
      <w:proofErr w:type="spellEnd"/>
      <w:r w:rsidRPr="00B15FD4">
        <w:t xml:space="preserve"> </w:t>
      </w:r>
      <w:proofErr w:type="spellStart"/>
      <w:r w:rsidRPr="00B15FD4">
        <w:t>công</w:t>
      </w:r>
      <w:proofErr w:type="spellEnd"/>
      <w:r w:rsidRPr="00B15FD4">
        <w:t xml:space="preserve"> </w:t>
      </w:r>
      <w:proofErr w:type="spellStart"/>
      <w:r w:rsidRPr="00B15FD4">
        <w:t>ích</w:t>
      </w:r>
      <w:proofErr w:type="spellEnd"/>
      <w:r>
        <w:rPr>
          <w:b/>
          <w:bCs/>
        </w:rPr>
        <w:t xml:space="preserve"> </w:t>
      </w:r>
      <w:proofErr w:type="spellStart"/>
      <w:r w:rsidRPr="0055778E">
        <w:t>thuộc</w:t>
      </w:r>
      <w:proofErr w:type="spellEnd"/>
      <w:r w:rsidRPr="0055778E">
        <w:t xml:space="preserve"> </w:t>
      </w:r>
      <w:proofErr w:type="spellStart"/>
      <w:r w:rsidRPr="0055778E">
        <w:t>phạm</w:t>
      </w:r>
      <w:proofErr w:type="spellEnd"/>
      <w:r w:rsidRPr="0055778E">
        <w:t xml:space="preserve"> vi </w:t>
      </w:r>
      <w:proofErr w:type="spellStart"/>
      <w:r w:rsidRPr="0055778E">
        <w:t>giải</w:t>
      </w:r>
      <w:proofErr w:type="spellEnd"/>
      <w:r w:rsidRPr="0055778E">
        <w:t xml:space="preserve"> </w:t>
      </w:r>
      <w:proofErr w:type="spellStart"/>
      <w:r w:rsidRPr="0055778E">
        <w:t>quyết</w:t>
      </w:r>
      <w:proofErr w:type="spellEnd"/>
      <w:r w:rsidRPr="0055778E">
        <w:t xml:space="preserve"> </w:t>
      </w:r>
      <w:proofErr w:type="spellStart"/>
      <w:r w:rsidRPr="0055778E">
        <w:t>của</w:t>
      </w:r>
      <w:proofErr w:type="spellEnd"/>
      <w:r w:rsidRPr="0055778E">
        <w:t xml:space="preserve"> </w:t>
      </w:r>
      <w:proofErr w:type="spellStart"/>
      <w:r w:rsidRPr="0055778E">
        <w:t>Bộ</w:t>
      </w:r>
      <w:proofErr w:type="spellEnd"/>
      <w:r w:rsidRPr="0055778E">
        <w:t xml:space="preserve"> </w:t>
      </w:r>
      <w:proofErr w:type="spellStart"/>
      <w:r w:rsidRPr="0055778E">
        <w:t>Tư</w:t>
      </w:r>
      <w:proofErr w:type="spellEnd"/>
      <w:r w:rsidRPr="0055778E">
        <w:t xml:space="preserve"> </w:t>
      </w:r>
      <w:proofErr w:type="spellStart"/>
      <w:r w:rsidRPr="0055778E">
        <w:t>pháp</w:t>
      </w:r>
      <w:proofErr w:type="spellEnd"/>
      <w:r w:rsidRPr="005B068A">
        <w:rPr>
          <w:i/>
          <w:iCs/>
        </w:rPr>
        <w:t>.</w:t>
      </w:r>
      <w:r w:rsidRPr="0055778E">
        <w:rPr>
          <w:b/>
          <w:bCs/>
        </w:rPr>
        <w:t xml:space="preserve"> </w:t>
      </w:r>
    </w:p>
    <w:p w:rsidR="006311BF" w:rsidRPr="009A1771" w:rsidRDefault="006311BF" w:rsidP="00A91F64">
      <w:pPr>
        <w:spacing w:before="120" w:after="120" w:line="247" w:lineRule="auto"/>
        <w:ind w:firstLine="709"/>
        <w:jc w:val="both"/>
      </w:pPr>
      <w:proofErr w:type="spellStart"/>
      <w:r w:rsidRPr="009A1771">
        <w:rPr>
          <w:b/>
          <w:bCs/>
        </w:rPr>
        <w:t>Điều</w:t>
      </w:r>
      <w:proofErr w:type="spellEnd"/>
      <w:r w:rsidRPr="009A1771">
        <w:rPr>
          <w:b/>
          <w:bCs/>
        </w:rPr>
        <w:t xml:space="preserve"> 2.</w:t>
      </w:r>
      <w:r w:rsidRPr="009A1771">
        <w:t xml:space="preserve"> </w:t>
      </w:r>
      <w:proofErr w:type="spellStart"/>
      <w:r w:rsidRPr="009A1771">
        <w:t>Quyết</w:t>
      </w:r>
      <w:proofErr w:type="spellEnd"/>
      <w:r w:rsidRPr="009A1771">
        <w:t xml:space="preserve"> </w:t>
      </w:r>
      <w:proofErr w:type="spellStart"/>
      <w:r w:rsidRPr="009A1771">
        <w:t>định</w:t>
      </w:r>
      <w:proofErr w:type="spellEnd"/>
      <w:r w:rsidRPr="009A1771">
        <w:t xml:space="preserve"> </w:t>
      </w:r>
      <w:proofErr w:type="spellStart"/>
      <w:r w:rsidRPr="009A1771">
        <w:t>này</w:t>
      </w:r>
      <w:proofErr w:type="spellEnd"/>
      <w:r w:rsidRPr="009A1771">
        <w:t xml:space="preserve"> </w:t>
      </w:r>
      <w:proofErr w:type="spellStart"/>
      <w:r w:rsidRPr="009A1771">
        <w:t>có</w:t>
      </w:r>
      <w:proofErr w:type="spellEnd"/>
      <w:r w:rsidRPr="009A1771">
        <w:t xml:space="preserve"> </w:t>
      </w:r>
      <w:proofErr w:type="spellStart"/>
      <w:r w:rsidRPr="009A1771">
        <w:t>hiệu</w:t>
      </w:r>
      <w:proofErr w:type="spellEnd"/>
      <w:r w:rsidRPr="009A1771">
        <w:t xml:space="preserve"> </w:t>
      </w:r>
      <w:proofErr w:type="spellStart"/>
      <w:r w:rsidRPr="009A1771">
        <w:t>lực</w:t>
      </w:r>
      <w:proofErr w:type="spellEnd"/>
      <w:r w:rsidRPr="009A1771">
        <w:t xml:space="preserve"> </w:t>
      </w:r>
      <w:proofErr w:type="spellStart"/>
      <w:r w:rsidRPr="009A1771">
        <w:t>thi</w:t>
      </w:r>
      <w:proofErr w:type="spellEnd"/>
      <w:r w:rsidRPr="009A1771">
        <w:t xml:space="preserve"> </w:t>
      </w:r>
      <w:proofErr w:type="spellStart"/>
      <w:r w:rsidRPr="009A1771">
        <w:t>hành</w:t>
      </w:r>
      <w:proofErr w:type="spellEnd"/>
      <w:r w:rsidRPr="009A1771">
        <w:t xml:space="preserve"> </w:t>
      </w:r>
      <w:proofErr w:type="spellStart"/>
      <w:r w:rsidRPr="009A1771">
        <w:t>kể</w:t>
      </w:r>
      <w:proofErr w:type="spellEnd"/>
      <w:r w:rsidRPr="009A1771">
        <w:t xml:space="preserve"> </w:t>
      </w:r>
      <w:proofErr w:type="spellStart"/>
      <w:r w:rsidRPr="009A1771">
        <w:t>từ</w:t>
      </w:r>
      <w:proofErr w:type="spellEnd"/>
      <w:r w:rsidRPr="009A1771">
        <w:t xml:space="preserve"> </w:t>
      </w:r>
      <w:proofErr w:type="spellStart"/>
      <w:r w:rsidRPr="009A1771">
        <w:t>ngày</w:t>
      </w:r>
      <w:proofErr w:type="spellEnd"/>
      <w:r w:rsidRPr="009A1771">
        <w:t xml:space="preserve"> </w:t>
      </w:r>
      <w:proofErr w:type="spellStart"/>
      <w:r w:rsidRPr="009A1771">
        <w:t>ký</w:t>
      </w:r>
      <w:proofErr w:type="spellEnd"/>
      <w:r w:rsidRPr="009A1771">
        <w:t>.</w:t>
      </w:r>
    </w:p>
    <w:p w:rsidR="006311BF" w:rsidRPr="009A1771" w:rsidRDefault="006311BF" w:rsidP="00A91F64">
      <w:pPr>
        <w:spacing w:before="120" w:after="120" w:line="247" w:lineRule="auto"/>
        <w:ind w:firstLine="709"/>
        <w:jc w:val="both"/>
      </w:pPr>
      <w:proofErr w:type="spellStart"/>
      <w:r w:rsidRPr="001460C0">
        <w:rPr>
          <w:b/>
          <w:bCs/>
        </w:rPr>
        <w:t>Điều</w:t>
      </w:r>
      <w:proofErr w:type="spellEnd"/>
      <w:r w:rsidRPr="001460C0">
        <w:rPr>
          <w:b/>
          <w:bCs/>
        </w:rPr>
        <w:t xml:space="preserve"> 3.</w:t>
      </w:r>
      <w:r w:rsidRPr="009A1771">
        <w:t xml:space="preserve"> </w:t>
      </w:r>
      <w:proofErr w:type="spellStart"/>
      <w:r>
        <w:t>Chánh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, </w:t>
      </w:r>
      <w:r>
        <w:rPr>
          <w:lang w:val="nl-NL"/>
        </w:rPr>
        <w:t>Vụ trưởng Vụ Kế hoạch - Tài chính</w:t>
      </w:r>
      <w:r>
        <w:t xml:space="preserve">, </w:t>
      </w:r>
      <w:proofErr w:type="spellStart"/>
      <w:r w:rsidRPr="009A1771">
        <w:t>Thủ</w:t>
      </w:r>
      <w:proofErr w:type="spellEnd"/>
      <w:r w:rsidRPr="009A1771">
        <w:t xml:space="preserve"> </w:t>
      </w:r>
      <w:proofErr w:type="spellStart"/>
      <w:r w:rsidRPr="009A1771">
        <w:t>trưởng</w:t>
      </w:r>
      <w:proofErr w:type="spellEnd"/>
      <w:r w:rsidRPr="009A1771">
        <w:t xml:space="preserve"> </w:t>
      </w:r>
      <w:proofErr w:type="spellStart"/>
      <w:r w:rsidRPr="009A1771">
        <w:t>các</w:t>
      </w:r>
      <w:proofErr w:type="spellEnd"/>
      <w:r w:rsidRPr="009A1771">
        <w:t xml:space="preserve"> </w:t>
      </w:r>
      <w:proofErr w:type="spellStart"/>
      <w:r w:rsidRPr="009A1771">
        <w:t>đơn</w:t>
      </w:r>
      <w:proofErr w:type="spellEnd"/>
      <w:r w:rsidRPr="009A1771">
        <w:t xml:space="preserve"> </w:t>
      </w:r>
      <w:proofErr w:type="spellStart"/>
      <w:r w:rsidRPr="009A1771">
        <w:t>vị</w:t>
      </w:r>
      <w:proofErr w:type="spellEnd"/>
      <w:r w:rsidRPr="009A1771">
        <w:t xml:space="preserve"> </w:t>
      </w:r>
      <w:proofErr w:type="spellStart"/>
      <w:r w:rsidRPr="009A1771">
        <w:t>có</w:t>
      </w:r>
      <w:proofErr w:type="spellEnd"/>
      <w:r w:rsidRPr="009A1771">
        <w:t xml:space="preserve"> </w:t>
      </w:r>
      <w:proofErr w:type="spellStart"/>
      <w:r w:rsidRPr="009A1771">
        <w:t>liên</w:t>
      </w:r>
      <w:proofErr w:type="spellEnd"/>
      <w:r w:rsidRPr="009A1771">
        <w:t xml:space="preserve"> </w:t>
      </w:r>
      <w:proofErr w:type="spellStart"/>
      <w:r w:rsidRPr="009A1771">
        <w:t>quan</w:t>
      </w:r>
      <w:proofErr w:type="spellEnd"/>
      <w:r w:rsidRPr="009A1771">
        <w:t xml:space="preserve"> </w:t>
      </w:r>
      <w:proofErr w:type="spellStart"/>
      <w:r w:rsidRPr="009A1771">
        <w:t>thuộc</w:t>
      </w:r>
      <w:proofErr w:type="spellEnd"/>
      <w:r w:rsidRPr="009A1771">
        <w:t xml:space="preserve"> </w:t>
      </w:r>
      <w:proofErr w:type="spellStart"/>
      <w:r w:rsidRPr="009A1771">
        <w:t>Bộ</w:t>
      </w:r>
      <w:proofErr w:type="spellEnd"/>
      <w:r w:rsidRPr="009A1771">
        <w:t xml:space="preserve"> </w:t>
      </w:r>
      <w:proofErr w:type="spellStart"/>
      <w:r w:rsidRPr="009A1771">
        <w:t>Tư</w:t>
      </w:r>
      <w:proofErr w:type="spellEnd"/>
      <w:r w:rsidRPr="009A1771">
        <w:t xml:space="preserve"> </w:t>
      </w:r>
      <w:proofErr w:type="spellStart"/>
      <w:r w:rsidRPr="009A1771">
        <w:t>pháp</w:t>
      </w:r>
      <w:proofErr w:type="spellEnd"/>
      <w:r w:rsidRPr="009A1771">
        <w:t xml:space="preserve"> </w:t>
      </w:r>
      <w:proofErr w:type="spellStart"/>
      <w:r w:rsidRPr="009A1771">
        <w:t>chịu</w:t>
      </w:r>
      <w:proofErr w:type="spellEnd"/>
      <w:r w:rsidRPr="009A1771">
        <w:t xml:space="preserve"> </w:t>
      </w:r>
      <w:proofErr w:type="spellStart"/>
      <w:r w:rsidRPr="009A1771">
        <w:t>trách</w:t>
      </w:r>
      <w:proofErr w:type="spellEnd"/>
      <w:r w:rsidRPr="009A1771">
        <w:t xml:space="preserve"> </w:t>
      </w:r>
      <w:proofErr w:type="spellStart"/>
      <w:r w:rsidRPr="009A1771">
        <w:t>nhiệm</w:t>
      </w:r>
      <w:proofErr w:type="spellEnd"/>
      <w:r w:rsidRPr="009A1771">
        <w:t xml:space="preserve"> </w:t>
      </w:r>
      <w:proofErr w:type="spellStart"/>
      <w:r w:rsidRPr="009A1771">
        <w:t>thi</w:t>
      </w:r>
      <w:proofErr w:type="spellEnd"/>
      <w:r w:rsidRPr="009A1771">
        <w:t xml:space="preserve"> </w:t>
      </w:r>
      <w:proofErr w:type="spellStart"/>
      <w:r w:rsidRPr="009A1771">
        <w:t>hành</w:t>
      </w:r>
      <w:proofErr w:type="spellEnd"/>
      <w:r w:rsidRPr="009A1771">
        <w:t xml:space="preserve"> </w:t>
      </w:r>
      <w:proofErr w:type="spellStart"/>
      <w:r w:rsidRPr="009A1771">
        <w:t>Quyết</w:t>
      </w:r>
      <w:proofErr w:type="spellEnd"/>
      <w:r w:rsidRPr="009A1771">
        <w:t xml:space="preserve"> </w:t>
      </w:r>
      <w:proofErr w:type="spellStart"/>
      <w:r w:rsidRPr="009A1771">
        <w:t>định</w:t>
      </w:r>
      <w:proofErr w:type="spellEnd"/>
      <w:r w:rsidRPr="009A1771">
        <w:t xml:space="preserve"> </w:t>
      </w:r>
      <w:proofErr w:type="spellStart"/>
      <w:r w:rsidRPr="009A1771">
        <w:t>này</w:t>
      </w:r>
      <w:proofErr w:type="spellEnd"/>
      <w:r w:rsidRPr="009A1771">
        <w:t>./.</w:t>
      </w:r>
    </w:p>
    <w:p w:rsidR="006311BF" w:rsidRPr="00720E9A" w:rsidRDefault="006311BF" w:rsidP="00A91F64">
      <w:pPr>
        <w:spacing w:before="120" w:after="120" w:line="252" w:lineRule="auto"/>
        <w:ind w:firstLine="720"/>
        <w:jc w:val="both"/>
        <w:rPr>
          <w:spacing w:val="-2"/>
          <w:sz w:val="6"/>
          <w:szCs w:val="6"/>
        </w:rPr>
      </w:pPr>
      <w:r>
        <w:rPr>
          <w:b/>
          <w:bCs/>
          <w:spacing w:val="-2"/>
          <w:lang w:val="nl-NL"/>
        </w:rPr>
        <w:t xml:space="preserve"> </w:t>
      </w:r>
    </w:p>
    <w:tbl>
      <w:tblPr>
        <w:tblW w:w="9301" w:type="dxa"/>
        <w:tblInd w:w="-106" w:type="dxa"/>
        <w:tblLook w:val="01E0"/>
      </w:tblPr>
      <w:tblGrid>
        <w:gridCol w:w="4651"/>
        <w:gridCol w:w="4650"/>
      </w:tblGrid>
      <w:tr w:rsidR="006311BF" w:rsidRPr="000A774E">
        <w:tc>
          <w:tcPr>
            <w:tcW w:w="4651" w:type="dxa"/>
          </w:tcPr>
          <w:p w:rsidR="006311BF" w:rsidRPr="000A774E" w:rsidRDefault="006311BF" w:rsidP="00A26F5C">
            <w:pPr>
              <w:spacing w:before="2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A774E">
              <w:rPr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0A774E">
              <w:rPr>
                <w:b/>
                <w:bCs/>
                <w:i/>
                <w:iCs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0A774E">
              <w:rPr>
                <w:b/>
                <w:bCs/>
                <w:i/>
                <w:iCs/>
                <w:spacing w:val="-3"/>
                <w:sz w:val="24"/>
                <w:szCs w:val="24"/>
              </w:rPr>
              <w:t>n</w:t>
            </w:r>
            <w:r w:rsidRPr="000A774E">
              <w:rPr>
                <w:b/>
                <w:bCs/>
                <w:i/>
                <w:iCs/>
                <w:spacing w:val="-1"/>
                <w:sz w:val="24"/>
                <w:szCs w:val="24"/>
              </w:rPr>
              <w:t>h</w:t>
            </w:r>
            <w:r w:rsidRPr="000A774E">
              <w:rPr>
                <w:b/>
                <w:bCs/>
                <w:i/>
                <w:iCs/>
                <w:spacing w:val="2"/>
                <w:sz w:val="24"/>
                <w:szCs w:val="24"/>
              </w:rPr>
              <w:t>ậ</w:t>
            </w:r>
            <w:r w:rsidRPr="000A774E">
              <w:rPr>
                <w:b/>
                <w:bCs/>
                <w:i/>
                <w:iCs/>
                <w:spacing w:val="-1"/>
                <w:sz w:val="24"/>
                <w:szCs w:val="24"/>
              </w:rPr>
              <w:t>n</w:t>
            </w:r>
            <w:proofErr w:type="spellEnd"/>
            <w:r w:rsidRPr="000A774E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6311BF" w:rsidRDefault="006311BF" w:rsidP="00A26F5C">
            <w:pPr>
              <w:spacing w:before="2"/>
              <w:rPr>
                <w:w w:val="103"/>
                <w:sz w:val="22"/>
                <w:szCs w:val="22"/>
              </w:rPr>
            </w:pPr>
            <w:r w:rsidRPr="000A774E">
              <w:rPr>
                <w:sz w:val="22"/>
                <w:szCs w:val="22"/>
              </w:rPr>
              <w:t>-</w:t>
            </w:r>
            <w:r w:rsidRPr="000A774E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z w:val="22"/>
                <w:szCs w:val="22"/>
              </w:rPr>
              <w:t>Như</w:t>
            </w:r>
            <w:proofErr w:type="spellEnd"/>
            <w:r w:rsidRPr="000A774E"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pacing w:val="-1"/>
                <w:sz w:val="22"/>
                <w:szCs w:val="22"/>
              </w:rPr>
              <w:t>Đ</w:t>
            </w:r>
            <w:r w:rsidRPr="000A774E">
              <w:rPr>
                <w:spacing w:val="2"/>
                <w:sz w:val="22"/>
                <w:szCs w:val="22"/>
              </w:rPr>
              <w:t>i</w:t>
            </w:r>
            <w:r w:rsidRPr="000A774E">
              <w:rPr>
                <w:spacing w:val="-3"/>
                <w:sz w:val="22"/>
                <w:szCs w:val="22"/>
              </w:rPr>
              <w:t>ề</w:t>
            </w:r>
            <w:r w:rsidRPr="000A774E">
              <w:rPr>
                <w:sz w:val="22"/>
                <w:szCs w:val="22"/>
              </w:rPr>
              <w:t>u</w:t>
            </w:r>
            <w:proofErr w:type="spellEnd"/>
            <w:r w:rsidRPr="000A774E">
              <w:rPr>
                <w:spacing w:val="15"/>
                <w:sz w:val="22"/>
                <w:szCs w:val="22"/>
              </w:rPr>
              <w:t xml:space="preserve"> </w:t>
            </w:r>
            <w:r w:rsidRPr="000A774E">
              <w:rPr>
                <w:w w:val="103"/>
                <w:sz w:val="22"/>
                <w:szCs w:val="22"/>
              </w:rPr>
              <w:t>3;</w:t>
            </w:r>
          </w:p>
          <w:p w:rsidR="006311BF" w:rsidRDefault="006311BF" w:rsidP="00A26F5C">
            <w:pPr>
              <w:spacing w:before="2"/>
              <w:rPr>
                <w:w w:val="103"/>
                <w:sz w:val="22"/>
                <w:szCs w:val="22"/>
              </w:rPr>
            </w:pPr>
            <w:r>
              <w:rPr>
                <w:w w:val="103"/>
                <w:sz w:val="22"/>
                <w:szCs w:val="22"/>
              </w:rPr>
              <w:t xml:space="preserve">- </w:t>
            </w:r>
            <w:proofErr w:type="spellStart"/>
            <w:r>
              <w:rPr>
                <w:w w:val="103"/>
                <w:sz w:val="22"/>
                <w:szCs w:val="22"/>
              </w:rPr>
              <w:t>Bộ</w:t>
            </w:r>
            <w:proofErr w:type="spellEnd"/>
            <w:r>
              <w:rPr>
                <w:w w:val="103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3"/>
                <w:sz w:val="22"/>
                <w:szCs w:val="22"/>
              </w:rPr>
              <w:t>trưởng</w:t>
            </w:r>
            <w:proofErr w:type="spellEnd"/>
            <w:r>
              <w:rPr>
                <w:w w:val="103"/>
                <w:sz w:val="22"/>
                <w:szCs w:val="22"/>
              </w:rPr>
              <w:t xml:space="preserve"> (</w:t>
            </w:r>
            <w:proofErr w:type="spellStart"/>
            <w:r>
              <w:rPr>
                <w:w w:val="103"/>
                <w:sz w:val="22"/>
                <w:szCs w:val="22"/>
              </w:rPr>
              <w:t>để</w:t>
            </w:r>
            <w:proofErr w:type="spellEnd"/>
            <w:r>
              <w:rPr>
                <w:w w:val="103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3"/>
                <w:sz w:val="22"/>
                <w:szCs w:val="22"/>
              </w:rPr>
              <w:t>báo</w:t>
            </w:r>
            <w:proofErr w:type="spellEnd"/>
            <w:r>
              <w:rPr>
                <w:w w:val="103"/>
                <w:sz w:val="22"/>
                <w:szCs w:val="22"/>
              </w:rPr>
              <w:t xml:space="preserve"> </w:t>
            </w:r>
            <w:proofErr w:type="spellStart"/>
            <w:r>
              <w:rPr>
                <w:w w:val="103"/>
                <w:sz w:val="22"/>
                <w:szCs w:val="22"/>
              </w:rPr>
              <w:t>cáo</w:t>
            </w:r>
            <w:proofErr w:type="spellEnd"/>
            <w:r>
              <w:rPr>
                <w:w w:val="103"/>
                <w:sz w:val="22"/>
                <w:szCs w:val="22"/>
              </w:rPr>
              <w:t>);</w:t>
            </w:r>
          </w:p>
          <w:p w:rsidR="006311BF" w:rsidRPr="000A774E" w:rsidRDefault="006311BF" w:rsidP="00A26F5C">
            <w:pPr>
              <w:spacing w:before="7"/>
              <w:rPr>
                <w:sz w:val="22"/>
                <w:szCs w:val="22"/>
              </w:rPr>
            </w:pPr>
            <w:r w:rsidRPr="000A774E">
              <w:rPr>
                <w:sz w:val="22"/>
                <w:szCs w:val="22"/>
              </w:rPr>
              <w:t>-</w:t>
            </w:r>
            <w:r w:rsidRPr="000A774E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z w:val="22"/>
                <w:szCs w:val="22"/>
              </w:rPr>
              <w:t>Các</w:t>
            </w:r>
            <w:proofErr w:type="spellEnd"/>
            <w:r w:rsidRPr="000A774E"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z w:val="22"/>
                <w:szCs w:val="22"/>
              </w:rPr>
              <w:t>Thứ</w:t>
            </w:r>
            <w:proofErr w:type="spellEnd"/>
            <w:r w:rsidRPr="000A774E">
              <w:rPr>
                <w:spacing w:val="13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z w:val="22"/>
                <w:szCs w:val="22"/>
              </w:rPr>
              <w:t>trưởng</w:t>
            </w:r>
            <w:proofErr w:type="spellEnd"/>
            <w:r w:rsidRPr="000A774E">
              <w:rPr>
                <w:spacing w:val="15"/>
                <w:sz w:val="22"/>
                <w:szCs w:val="22"/>
              </w:rPr>
              <w:t xml:space="preserve"> </w:t>
            </w:r>
            <w:r w:rsidRPr="000A774E">
              <w:rPr>
                <w:spacing w:val="1"/>
                <w:sz w:val="22"/>
                <w:szCs w:val="22"/>
              </w:rPr>
              <w:t>(</w:t>
            </w:r>
            <w:proofErr w:type="spellStart"/>
            <w:r w:rsidRPr="000A774E">
              <w:rPr>
                <w:sz w:val="22"/>
                <w:szCs w:val="22"/>
              </w:rPr>
              <w:t>để</w:t>
            </w:r>
            <w:proofErr w:type="spellEnd"/>
            <w:r w:rsidRPr="000A774E"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pacing w:val="2"/>
                <w:w w:val="103"/>
                <w:sz w:val="22"/>
                <w:szCs w:val="22"/>
              </w:rPr>
              <w:t>b</w:t>
            </w:r>
            <w:r w:rsidRPr="000A774E">
              <w:rPr>
                <w:w w:val="104"/>
                <w:sz w:val="22"/>
                <w:szCs w:val="22"/>
              </w:rPr>
              <w:t>iết</w:t>
            </w:r>
            <w:proofErr w:type="spellEnd"/>
            <w:r w:rsidRPr="000A774E">
              <w:rPr>
                <w:w w:val="104"/>
                <w:sz w:val="22"/>
                <w:szCs w:val="22"/>
              </w:rPr>
              <w:t>);</w:t>
            </w:r>
          </w:p>
          <w:p w:rsidR="006311BF" w:rsidRPr="000A774E" w:rsidRDefault="006311BF" w:rsidP="00A26F5C">
            <w:pPr>
              <w:spacing w:before="7"/>
              <w:rPr>
                <w:sz w:val="22"/>
                <w:szCs w:val="22"/>
              </w:rPr>
            </w:pPr>
            <w:r w:rsidRPr="000A774E">
              <w:rPr>
                <w:sz w:val="22"/>
                <w:szCs w:val="22"/>
              </w:rPr>
              <w:t>-</w:t>
            </w:r>
            <w:r w:rsidRPr="000A774E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pacing w:val="1"/>
                <w:sz w:val="22"/>
                <w:szCs w:val="22"/>
              </w:rPr>
              <w:t>C</w:t>
            </w:r>
            <w:r w:rsidRPr="000A774E">
              <w:rPr>
                <w:sz w:val="22"/>
                <w:szCs w:val="22"/>
              </w:rPr>
              <w:t>ổng</w:t>
            </w:r>
            <w:proofErr w:type="spellEnd"/>
            <w:r w:rsidRPr="000A774E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z w:val="22"/>
                <w:szCs w:val="22"/>
              </w:rPr>
              <w:t>t</w:t>
            </w:r>
            <w:r w:rsidRPr="000A774E">
              <w:rPr>
                <w:spacing w:val="3"/>
                <w:sz w:val="22"/>
                <w:szCs w:val="22"/>
              </w:rPr>
              <w:t>h</w:t>
            </w:r>
            <w:r w:rsidRPr="000A774E">
              <w:rPr>
                <w:sz w:val="22"/>
                <w:szCs w:val="22"/>
              </w:rPr>
              <w:t>ông</w:t>
            </w:r>
            <w:proofErr w:type="spellEnd"/>
            <w:r w:rsidRPr="000A774E">
              <w:rPr>
                <w:spacing w:val="12"/>
                <w:sz w:val="22"/>
                <w:szCs w:val="22"/>
              </w:rPr>
              <w:t xml:space="preserve"> </w:t>
            </w:r>
            <w:r w:rsidRPr="000A774E">
              <w:rPr>
                <w:spacing w:val="3"/>
                <w:sz w:val="22"/>
                <w:szCs w:val="22"/>
              </w:rPr>
              <w:t>t</w:t>
            </w:r>
            <w:r w:rsidRPr="000A774E">
              <w:rPr>
                <w:sz w:val="22"/>
                <w:szCs w:val="22"/>
              </w:rPr>
              <w:t>in</w:t>
            </w:r>
            <w:r w:rsidRPr="000A774E"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z w:val="22"/>
                <w:szCs w:val="22"/>
              </w:rPr>
              <w:t>đi</w:t>
            </w:r>
            <w:r w:rsidRPr="000A774E">
              <w:rPr>
                <w:spacing w:val="-1"/>
                <w:sz w:val="22"/>
                <w:szCs w:val="22"/>
              </w:rPr>
              <w:t>ệ</w:t>
            </w:r>
            <w:r w:rsidRPr="000A774E">
              <w:rPr>
                <w:sz w:val="22"/>
                <w:szCs w:val="22"/>
              </w:rPr>
              <w:t>n</w:t>
            </w:r>
            <w:proofErr w:type="spellEnd"/>
            <w:r w:rsidRPr="000A774E"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pacing w:val="-2"/>
                <w:sz w:val="22"/>
                <w:szCs w:val="22"/>
              </w:rPr>
              <w:t>t</w:t>
            </w:r>
            <w:r w:rsidRPr="000A774E">
              <w:rPr>
                <w:sz w:val="22"/>
                <w:szCs w:val="22"/>
              </w:rPr>
              <w:t>ử</w:t>
            </w:r>
            <w:proofErr w:type="spellEnd"/>
            <w:r w:rsidRPr="000A774E">
              <w:rPr>
                <w:spacing w:val="8"/>
                <w:sz w:val="22"/>
                <w:szCs w:val="22"/>
              </w:rPr>
              <w:t xml:space="preserve"> </w:t>
            </w:r>
            <w:r w:rsidRPr="000A774E">
              <w:rPr>
                <w:sz w:val="22"/>
                <w:szCs w:val="22"/>
              </w:rPr>
              <w:t>(</w:t>
            </w:r>
            <w:proofErr w:type="spellStart"/>
            <w:r w:rsidRPr="000A774E">
              <w:rPr>
                <w:sz w:val="22"/>
                <w:szCs w:val="22"/>
              </w:rPr>
              <w:t>để</w:t>
            </w:r>
            <w:proofErr w:type="spellEnd"/>
            <w:r w:rsidRPr="000A774E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pacing w:val="-2"/>
                <w:sz w:val="22"/>
                <w:szCs w:val="22"/>
              </w:rPr>
              <w:t>c</w:t>
            </w:r>
            <w:r w:rsidRPr="000A774E">
              <w:rPr>
                <w:spacing w:val="2"/>
                <w:sz w:val="22"/>
                <w:szCs w:val="22"/>
              </w:rPr>
              <w:t>ô</w:t>
            </w:r>
            <w:r w:rsidRPr="000A774E">
              <w:rPr>
                <w:sz w:val="22"/>
                <w:szCs w:val="22"/>
              </w:rPr>
              <w:t>ng</w:t>
            </w:r>
            <w:proofErr w:type="spellEnd"/>
            <w:r w:rsidRPr="000A774E"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w w:val="103"/>
                <w:sz w:val="22"/>
                <w:szCs w:val="22"/>
              </w:rPr>
              <w:t>kha</w:t>
            </w:r>
            <w:r w:rsidRPr="000A774E">
              <w:rPr>
                <w:spacing w:val="-1"/>
                <w:w w:val="103"/>
                <w:sz w:val="22"/>
                <w:szCs w:val="22"/>
              </w:rPr>
              <w:t>i</w:t>
            </w:r>
            <w:proofErr w:type="spellEnd"/>
            <w:r w:rsidRPr="000A774E">
              <w:rPr>
                <w:w w:val="103"/>
                <w:sz w:val="22"/>
                <w:szCs w:val="22"/>
              </w:rPr>
              <w:t>);</w:t>
            </w:r>
          </w:p>
          <w:p w:rsidR="006311BF" w:rsidRDefault="006311BF" w:rsidP="00A26F5C">
            <w:pPr>
              <w:spacing w:before="7"/>
            </w:pPr>
            <w:r w:rsidRPr="000A774E">
              <w:rPr>
                <w:sz w:val="22"/>
                <w:szCs w:val="22"/>
              </w:rPr>
              <w:t>-</w:t>
            </w:r>
            <w:r w:rsidRPr="000A774E"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 w:rsidRPr="000A774E">
              <w:rPr>
                <w:spacing w:val="-4"/>
                <w:sz w:val="22"/>
                <w:szCs w:val="22"/>
              </w:rPr>
              <w:t>L</w:t>
            </w:r>
            <w:r w:rsidRPr="000A774E">
              <w:rPr>
                <w:sz w:val="22"/>
                <w:szCs w:val="22"/>
              </w:rPr>
              <w:t>ưu</w:t>
            </w:r>
            <w:proofErr w:type="spellEnd"/>
            <w:r w:rsidRPr="000A774E">
              <w:rPr>
                <w:spacing w:val="12"/>
                <w:sz w:val="22"/>
                <w:szCs w:val="22"/>
              </w:rPr>
              <w:t xml:space="preserve"> </w:t>
            </w:r>
            <w:r w:rsidRPr="000A774E">
              <w:rPr>
                <w:w w:val="103"/>
                <w:sz w:val="22"/>
                <w:szCs w:val="22"/>
              </w:rPr>
              <w:t>VT</w:t>
            </w:r>
            <w:r>
              <w:rPr>
                <w:spacing w:val="-2"/>
                <w:w w:val="103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w w:val="103"/>
                <w:sz w:val="22"/>
                <w:szCs w:val="22"/>
              </w:rPr>
              <w:t>Vụ</w:t>
            </w:r>
            <w:proofErr w:type="spellEnd"/>
            <w:r>
              <w:rPr>
                <w:spacing w:val="-2"/>
                <w:w w:val="103"/>
                <w:sz w:val="22"/>
                <w:szCs w:val="22"/>
              </w:rPr>
              <w:t xml:space="preserve"> CVĐCXDPL (5)</w:t>
            </w:r>
            <w:r w:rsidRPr="000A774E">
              <w:rPr>
                <w:spacing w:val="-2"/>
                <w:w w:val="103"/>
                <w:sz w:val="22"/>
                <w:szCs w:val="22"/>
              </w:rPr>
              <w:t>.</w:t>
            </w:r>
          </w:p>
          <w:p w:rsidR="006311BF" w:rsidRPr="000A774E" w:rsidRDefault="006311BF" w:rsidP="00A26F5C">
            <w:pPr>
              <w:spacing w:before="8" w:line="180" w:lineRule="exact"/>
              <w:rPr>
                <w:sz w:val="19"/>
                <w:szCs w:val="19"/>
              </w:rPr>
            </w:pPr>
            <w:r w:rsidRPr="000A774E">
              <w:t xml:space="preserve">                                                                     </w:t>
            </w:r>
          </w:p>
        </w:tc>
        <w:tc>
          <w:tcPr>
            <w:tcW w:w="4650" w:type="dxa"/>
          </w:tcPr>
          <w:p w:rsidR="006311BF" w:rsidRDefault="006311BF" w:rsidP="00A26F5C">
            <w:pPr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spacing w:val="-1"/>
              </w:rPr>
              <w:t xml:space="preserve">      KT. B</w:t>
            </w:r>
            <w:r w:rsidRPr="000A774E">
              <w:rPr>
                <w:b/>
                <w:bCs/>
              </w:rPr>
              <w:t>Ộ</w:t>
            </w:r>
            <w:r w:rsidRPr="000A774E">
              <w:rPr>
                <w:b/>
                <w:bCs/>
                <w:spacing w:val="20"/>
              </w:rPr>
              <w:t xml:space="preserve"> </w:t>
            </w:r>
            <w:r w:rsidRPr="000A774E">
              <w:rPr>
                <w:b/>
                <w:bCs/>
                <w:w w:val="110"/>
              </w:rPr>
              <w:t>T</w:t>
            </w:r>
            <w:r w:rsidRPr="000A774E">
              <w:rPr>
                <w:b/>
                <w:bCs/>
                <w:spacing w:val="-4"/>
                <w:w w:val="110"/>
              </w:rPr>
              <w:t>R</w:t>
            </w:r>
            <w:r w:rsidRPr="000A774E">
              <w:rPr>
                <w:b/>
                <w:bCs/>
                <w:spacing w:val="4"/>
                <w:w w:val="104"/>
              </w:rPr>
              <w:t>Ư</w:t>
            </w:r>
            <w:r w:rsidRPr="000A774E">
              <w:rPr>
                <w:b/>
                <w:bCs/>
                <w:spacing w:val="-1"/>
                <w:w w:val="109"/>
              </w:rPr>
              <w:t>Ở</w:t>
            </w:r>
            <w:r w:rsidRPr="000A774E">
              <w:rPr>
                <w:b/>
                <w:bCs/>
                <w:w w:val="105"/>
              </w:rPr>
              <w:t>NG</w:t>
            </w:r>
          </w:p>
          <w:p w:rsidR="006311BF" w:rsidRDefault="006311BF" w:rsidP="00A26F5C">
            <w:pPr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 xml:space="preserve">     THỨ TRƯỞNG</w:t>
            </w:r>
          </w:p>
          <w:p w:rsidR="006311BF" w:rsidRDefault="006311BF" w:rsidP="00736FB5">
            <w:pPr>
              <w:rPr>
                <w:b/>
                <w:bCs/>
                <w:w w:val="105"/>
              </w:rPr>
            </w:pPr>
          </w:p>
          <w:p w:rsidR="006311BF" w:rsidRDefault="006311BF" w:rsidP="00D55650">
            <w:pPr>
              <w:jc w:val="center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</w:rPr>
              <w:t>(</w:t>
            </w:r>
            <w:proofErr w:type="spellStart"/>
            <w:r>
              <w:rPr>
                <w:b/>
                <w:bCs/>
                <w:w w:val="105"/>
              </w:rPr>
              <w:t>Đã</w:t>
            </w:r>
            <w:proofErr w:type="spellEnd"/>
            <w:r>
              <w:rPr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b/>
                <w:bCs/>
                <w:w w:val="105"/>
              </w:rPr>
              <w:t>ký</w:t>
            </w:r>
            <w:proofErr w:type="spellEnd"/>
            <w:r>
              <w:rPr>
                <w:b/>
                <w:bCs/>
                <w:w w:val="105"/>
              </w:rPr>
              <w:t>)</w:t>
            </w:r>
          </w:p>
          <w:p w:rsidR="006311BF" w:rsidRDefault="006311BF" w:rsidP="00736FB5">
            <w:pPr>
              <w:rPr>
                <w:b/>
                <w:bCs/>
                <w:w w:val="105"/>
              </w:rPr>
            </w:pPr>
          </w:p>
          <w:p w:rsidR="006311BF" w:rsidRDefault="006311BF" w:rsidP="00490D85">
            <w:pPr>
              <w:rPr>
                <w:b/>
                <w:bCs/>
                <w:w w:val="105"/>
              </w:rPr>
            </w:pPr>
          </w:p>
          <w:p w:rsidR="006311BF" w:rsidRPr="000A774E" w:rsidRDefault="006311BF" w:rsidP="00A26F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 xml:space="preserve">     </w:t>
            </w:r>
            <w:proofErr w:type="spellStart"/>
            <w:r>
              <w:rPr>
                <w:b/>
                <w:bCs/>
                <w:w w:val="105"/>
              </w:rPr>
              <w:t>Phan</w:t>
            </w:r>
            <w:proofErr w:type="spellEnd"/>
            <w:r>
              <w:rPr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b/>
                <w:bCs/>
                <w:w w:val="105"/>
              </w:rPr>
              <w:t>Chí</w:t>
            </w:r>
            <w:proofErr w:type="spellEnd"/>
            <w:r>
              <w:rPr>
                <w:b/>
                <w:bCs/>
                <w:w w:val="105"/>
              </w:rPr>
              <w:t xml:space="preserve"> </w:t>
            </w:r>
            <w:proofErr w:type="spellStart"/>
            <w:r>
              <w:rPr>
                <w:b/>
                <w:bCs/>
                <w:w w:val="105"/>
              </w:rPr>
              <w:t>Hiếu</w:t>
            </w:r>
            <w:proofErr w:type="spellEnd"/>
          </w:p>
          <w:p w:rsidR="006311BF" w:rsidRPr="000A774E" w:rsidRDefault="006311BF" w:rsidP="00A26F5C">
            <w:pPr>
              <w:spacing w:before="8" w:line="180" w:lineRule="exact"/>
              <w:jc w:val="center"/>
            </w:pPr>
          </w:p>
        </w:tc>
      </w:tr>
    </w:tbl>
    <w:p w:rsidR="006311BF" w:rsidRDefault="006311BF"/>
    <w:sectPr w:rsidR="006311BF" w:rsidSect="004E46BC">
      <w:pgSz w:w="12240" w:h="15840"/>
      <w:pgMar w:top="624" w:right="1134" w:bottom="6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A91F64"/>
    <w:rsid w:val="00002749"/>
    <w:rsid w:val="00053208"/>
    <w:rsid w:val="00061696"/>
    <w:rsid w:val="000A774E"/>
    <w:rsid w:val="000E266B"/>
    <w:rsid w:val="001105EE"/>
    <w:rsid w:val="001460C0"/>
    <w:rsid w:val="00194F5B"/>
    <w:rsid w:val="001F3A26"/>
    <w:rsid w:val="001F5341"/>
    <w:rsid w:val="00246A50"/>
    <w:rsid w:val="002B3592"/>
    <w:rsid w:val="002E0F9E"/>
    <w:rsid w:val="002F19F9"/>
    <w:rsid w:val="00315170"/>
    <w:rsid w:val="0033517D"/>
    <w:rsid w:val="00343CCE"/>
    <w:rsid w:val="003E08C5"/>
    <w:rsid w:val="00411C73"/>
    <w:rsid w:val="00477195"/>
    <w:rsid w:val="00490D85"/>
    <w:rsid w:val="004E46BC"/>
    <w:rsid w:val="0055778E"/>
    <w:rsid w:val="00564BEE"/>
    <w:rsid w:val="00570991"/>
    <w:rsid w:val="005A5A94"/>
    <w:rsid w:val="005B068A"/>
    <w:rsid w:val="005E5E2F"/>
    <w:rsid w:val="006311BF"/>
    <w:rsid w:val="00632C37"/>
    <w:rsid w:val="00634CC6"/>
    <w:rsid w:val="00635783"/>
    <w:rsid w:val="006E6EA8"/>
    <w:rsid w:val="00720E9A"/>
    <w:rsid w:val="00736FB5"/>
    <w:rsid w:val="007429B3"/>
    <w:rsid w:val="007548FB"/>
    <w:rsid w:val="007B0319"/>
    <w:rsid w:val="007D78B9"/>
    <w:rsid w:val="00814065"/>
    <w:rsid w:val="00836116"/>
    <w:rsid w:val="00884237"/>
    <w:rsid w:val="008A6BC8"/>
    <w:rsid w:val="008A7C36"/>
    <w:rsid w:val="008E1DC0"/>
    <w:rsid w:val="0094593E"/>
    <w:rsid w:val="00973288"/>
    <w:rsid w:val="0097581C"/>
    <w:rsid w:val="009A1771"/>
    <w:rsid w:val="00A26F5C"/>
    <w:rsid w:val="00A91F64"/>
    <w:rsid w:val="00AF2D4E"/>
    <w:rsid w:val="00B15FD4"/>
    <w:rsid w:val="00B812F4"/>
    <w:rsid w:val="00B91C61"/>
    <w:rsid w:val="00B9263B"/>
    <w:rsid w:val="00B9714A"/>
    <w:rsid w:val="00BA666F"/>
    <w:rsid w:val="00BC2A24"/>
    <w:rsid w:val="00BD0331"/>
    <w:rsid w:val="00BD06AD"/>
    <w:rsid w:val="00BD2B25"/>
    <w:rsid w:val="00C078FC"/>
    <w:rsid w:val="00C40A0E"/>
    <w:rsid w:val="00C732C1"/>
    <w:rsid w:val="00C81761"/>
    <w:rsid w:val="00C95EE1"/>
    <w:rsid w:val="00D55650"/>
    <w:rsid w:val="00D620E7"/>
    <w:rsid w:val="00D97578"/>
    <w:rsid w:val="00DF06DB"/>
    <w:rsid w:val="00E863DC"/>
    <w:rsid w:val="00ED4CF2"/>
    <w:rsid w:val="00F27C11"/>
    <w:rsid w:val="00F962FB"/>
    <w:rsid w:val="00FB3D88"/>
    <w:rsid w:val="00F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F6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2C0A5-A574-4132-8BB9-9BAC6949E028}"/>
</file>

<file path=customXml/itemProps2.xml><?xml version="1.0" encoding="utf-8"?>
<ds:datastoreItem xmlns:ds="http://schemas.openxmlformats.org/officeDocument/2006/customXml" ds:itemID="{3C85C3AA-495D-4414-B3CA-534E27973E01}"/>
</file>

<file path=customXml/itemProps3.xml><?xml version="1.0" encoding="utf-8"?>
<ds:datastoreItem xmlns:ds="http://schemas.openxmlformats.org/officeDocument/2006/customXml" ds:itemID="{9331FACC-912D-4306-8B48-C9F35734E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TƯ PHÁP</dc:title>
  <dc:creator>Vananh</dc:creator>
  <cp:lastModifiedBy>khanhvd</cp:lastModifiedBy>
  <cp:revision>2</cp:revision>
  <cp:lastPrinted>2017-05-16T02:13:00Z</cp:lastPrinted>
  <dcterms:created xsi:type="dcterms:W3CDTF">2017-08-11T01:09:00Z</dcterms:created>
  <dcterms:modified xsi:type="dcterms:W3CDTF">2017-08-11T01:09:00Z</dcterms:modified>
</cp:coreProperties>
</file>